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BEF10" w14:textId="4250BE48" w:rsidR="005C4117" w:rsidRDefault="005C4117" w:rsidP="005C4117">
      <w:pPr>
        <w:spacing w:after="219" w:line="276" w:lineRule="auto"/>
        <w:jc w:val="lef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4</w:t>
      </w:r>
    </w:p>
    <w:p w14:paraId="46E1AF03" w14:textId="77777777" w:rsidR="005C4117" w:rsidRDefault="005C4117" w:rsidP="005C4117">
      <w:pPr>
        <w:spacing w:after="219" w:line="276" w:lineRule="auto"/>
        <w:jc w:val="left"/>
        <w:rPr>
          <w:rFonts w:ascii="Arial" w:hAnsi="Arial" w:cs="Arial"/>
          <w:b/>
          <w:sz w:val="18"/>
          <w:szCs w:val="18"/>
        </w:rPr>
      </w:pPr>
    </w:p>
    <w:p w14:paraId="74DA1013" w14:textId="5B03F3B5" w:rsidR="005C4117" w:rsidRPr="005C4117" w:rsidRDefault="005C4117" w:rsidP="005C4117">
      <w:pPr>
        <w:spacing w:after="219"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5C4117">
        <w:rPr>
          <w:rFonts w:ascii="Arial" w:hAnsi="Arial" w:cs="Arial"/>
          <w:b/>
          <w:sz w:val="18"/>
          <w:szCs w:val="18"/>
        </w:rPr>
        <w:t>Klauzula informacyjna RODO.</w:t>
      </w:r>
    </w:p>
    <w:p w14:paraId="6CA78CC8" w14:textId="77777777" w:rsidR="005C4117" w:rsidRPr="00C66C9A" w:rsidRDefault="005C4117" w:rsidP="005C4117">
      <w:pPr>
        <w:suppressAutoHyphens/>
        <w:spacing w:after="0" w:line="276" w:lineRule="auto"/>
        <w:ind w:left="0" w:right="0" w:firstLine="0"/>
        <w:rPr>
          <w:rFonts w:ascii="Arial" w:hAnsi="Arial" w:cs="Arial"/>
          <w:color w:val="auto"/>
          <w:sz w:val="18"/>
          <w:szCs w:val="18"/>
        </w:rPr>
      </w:pPr>
      <w:r w:rsidRPr="00C66C9A">
        <w:rPr>
          <w:rFonts w:ascii="Arial" w:hAnsi="Arial" w:cs="Arial"/>
          <w:color w:val="auto"/>
          <w:sz w:val="18"/>
          <w:szCs w:val="18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72D0B370" w14:textId="77777777" w:rsidR="005C4117" w:rsidRPr="00C66C9A" w:rsidRDefault="005C4117" w:rsidP="005C4117">
      <w:pPr>
        <w:suppressAutoHyphens/>
        <w:spacing w:after="0" w:line="276" w:lineRule="auto"/>
        <w:ind w:left="0" w:right="0" w:firstLine="0"/>
        <w:rPr>
          <w:rFonts w:ascii="Arial" w:hAnsi="Arial" w:cs="Arial"/>
          <w:color w:val="auto"/>
          <w:sz w:val="18"/>
          <w:szCs w:val="18"/>
        </w:rPr>
      </w:pPr>
      <w:r w:rsidRPr="00C66C9A">
        <w:rPr>
          <w:rFonts w:ascii="Arial" w:hAnsi="Arial" w:cs="Arial"/>
          <w:color w:val="auto"/>
          <w:sz w:val="18"/>
          <w:szCs w:val="18"/>
        </w:rPr>
        <w:t xml:space="preserve"> </w:t>
      </w:r>
    </w:p>
    <w:p w14:paraId="4B80C759" w14:textId="77777777" w:rsidR="005C4117" w:rsidRPr="00C66C9A" w:rsidRDefault="005C4117" w:rsidP="005C4117">
      <w:pPr>
        <w:widowControl w:val="0"/>
        <w:numPr>
          <w:ilvl w:val="2"/>
          <w:numId w:val="2"/>
        </w:numPr>
        <w:suppressAutoHyphens/>
        <w:spacing w:after="0" w:line="276" w:lineRule="auto"/>
        <w:ind w:left="426" w:right="0" w:hanging="426"/>
        <w:rPr>
          <w:rFonts w:ascii="Arial" w:eastAsia="Lucida Sans Unicode" w:hAnsi="Arial" w:cs="Arial"/>
          <w:color w:val="auto"/>
          <w:sz w:val="18"/>
          <w:szCs w:val="18"/>
          <w:lang w:eastAsia="ar-SA"/>
        </w:rPr>
      </w:pPr>
      <w:r w:rsidRPr="00C66C9A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 xml:space="preserve">administratorem Pani/Pana danych osobowych jest </w:t>
      </w:r>
      <w:r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Abdulwahab Adeeb</w:t>
      </w:r>
      <w:r w:rsidRPr="00C66C9A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 xml:space="preserve"> prowadzący działalność gospodarczą pod firmą </w:t>
      </w:r>
      <w:r w:rsidRPr="005404DE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NIEPUBLICZNY ZAK</w:t>
      </w:r>
      <w:r w:rsidRPr="005404DE">
        <w:rPr>
          <w:rFonts w:ascii="Arial" w:eastAsia="Lucida Sans Unicode" w:hAnsi="Arial" w:cs="Arial" w:hint="eastAsia"/>
          <w:color w:val="auto"/>
          <w:sz w:val="18"/>
          <w:szCs w:val="18"/>
          <w:lang w:eastAsia="ar-SA"/>
        </w:rPr>
        <w:t>Ł</w:t>
      </w:r>
      <w:r w:rsidRPr="005404DE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AD OPIEKI ZDROWOTNEJ HAPPY DENT SPECJALISTYCZNA PRZYCHODNIA STOMATOLOGICZNA</w:t>
      </w:r>
      <w:r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 xml:space="preserve"> </w:t>
      </w:r>
      <w:r w:rsidRPr="005404DE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ABDULWAHAB ADEEB</w:t>
      </w:r>
      <w:r w:rsidRPr="00C66C9A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 xml:space="preserve">, adres: </w:t>
      </w:r>
      <w:r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97-500 Radomsko</w:t>
      </w:r>
      <w:r w:rsidRPr="00C66C9A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 xml:space="preserve">, ul. </w:t>
      </w:r>
      <w:r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Krakowska 47</w:t>
      </w:r>
      <w:r w:rsidRPr="00C66C9A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,</w:t>
      </w:r>
    </w:p>
    <w:p w14:paraId="266C7E52" w14:textId="518E7C9E" w:rsidR="005C4117" w:rsidRPr="00CB38A7" w:rsidRDefault="005C4117" w:rsidP="005C4117">
      <w:pPr>
        <w:widowControl w:val="0"/>
        <w:numPr>
          <w:ilvl w:val="2"/>
          <w:numId w:val="2"/>
        </w:numPr>
        <w:suppressAutoHyphens/>
        <w:spacing w:after="0" w:line="276" w:lineRule="auto"/>
        <w:ind w:left="426" w:right="0" w:hanging="426"/>
        <w:rPr>
          <w:rFonts w:ascii="Arial" w:eastAsia="Lucida Sans Unicode" w:hAnsi="Arial" w:cs="Arial"/>
          <w:color w:val="auto"/>
          <w:sz w:val="18"/>
          <w:szCs w:val="18"/>
          <w:lang w:eastAsia="ar-SA"/>
        </w:rPr>
      </w:pPr>
      <w:r w:rsidRPr="00CB38A7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 xml:space="preserve">Dane osobowe przetwarzane będą na podstawie art. 6 ust. 1 lit. b) i f) RODO, tj. gdy przetwarzanie jest niezbędne podjęcia działań na żądanie osoby, której dane dotyczą, przed zawarciem umowy oraz przetwarzanie jest niezbędne do celów wynikających z prawnie uzasadnionych interesów realizowanych przez administratora, które w tym przypadku stanowią przeprowadzenie postępowania o udzielenie zamówienia zgodnie z zasadą konkurencyjności </w:t>
      </w:r>
      <w:r w:rsidR="00065FDA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 xml:space="preserve">nr </w:t>
      </w:r>
      <w:r w:rsidR="0062094C" w:rsidRPr="0062094C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2025-76992-236332</w:t>
      </w:r>
      <w:r w:rsidR="0062094C" w:rsidRPr="0062094C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 xml:space="preserve"> </w:t>
      </w:r>
      <w:r w:rsidRPr="00CB38A7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oraz gdy przetwarzanie jest niezbędne do ustalenia, dochodzenia lub obrony roszczeń, a także na podstawie art. 6 ust. 1 lit. a) RODO, tj. zgody wyrażonej poprzez akt uczestnictwa w postępowaniu w wyniku złożenia oferty,</w:t>
      </w:r>
    </w:p>
    <w:p w14:paraId="2B36D33A" w14:textId="77777777" w:rsidR="005C4117" w:rsidRPr="00C66C9A" w:rsidRDefault="005C4117" w:rsidP="005C4117">
      <w:pPr>
        <w:widowControl w:val="0"/>
        <w:numPr>
          <w:ilvl w:val="2"/>
          <w:numId w:val="2"/>
        </w:numPr>
        <w:suppressAutoHyphens/>
        <w:spacing w:after="0" w:line="276" w:lineRule="auto"/>
        <w:ind w:left="426" w:right="0" w:hanging="426"/>
        <w:rPr>
          <w:rFonts w:ascii="Arial" w:eastAsia="Lucida Sans Unicode" w:hAnsi="Arial" w:cs="Arial"/>
          <w:color w:val="auto"/>
          <w:sz w:val="18"/>
          <w:szCs w:val="18"/>
          <w:lang w:eastAsia="ar-SA"/>
        </w:rPr>
      </w:pPr>
      <w:r w:rsidRPr="00C66C9A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Pani/Pana dane osobowe przetwarzane będą na podstawie art. 6 ust. 1 lit. c RODO w celu związanym z</w:t>
      </w:r>
      <w:r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 </w:t>
      </w:r>
      <w:r w:rsidRPr="00C66C9A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udziałem w postępowaniu o udzielenie zamówienia, w przypadku gdy przetwarzanie jest niezbędne do wypełnienia obowiązku prawnego ciążącego na administratorze, tj. w zakresie w jakim stanowią o tym obowiązujące przepisy prawa, w szczególności w celach archiwalnych, ze względów rachunkowych lub podatkowych,</w:t>
      </w:r>
    </w:p>
    <w:p w14:paraId="71521DD3" w14:textId="77777777" w:rsidR="005C4117" w:rsidRPr="00C66C9A" w:rsidRDefault="005C4117" w:rsidP="005C4117">
      <w:pPr>
        <w:widowControl w:val="0"/>
        <w:numPr>
          <w:ilvl w:val="2"/>
          <w:numId w:val="2"/>
        </w:numPr>
        <w:suppressAutoHyphens/>
        <w:spacing w:after="0" w:line="276" w:lineRule="auto"/>
        <w:ind w:left="426" w:right="0" w:hanging="426"/>
        <w:rPr>
          <w:rFonts w:ascii="Arial" w:eastAsia="Lucida Sans Unicode" w:hAnsi="Arial" w:cs="Arial"/>
          <w:color w:val="auto"/>
          <w:sz w:val="18"/>
          <w:szCs w:val="18"/>
          <w:lang w:eastAsia="ar-SA"/>
        </w:rPr>
      </w:pPr>
      <w:r w:rsidRPr="00C66C9A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Odbiorcami danych osobowych będą:</w:t>
      </w:r>
    </w:p>
    <w:p w14:paraId="764F2BF9" w14:textId="77777777" w:rsidR="005C4117" w:rsidRPr="00C66C9A" w:rsidRDefault="005C4117" w:rsidP="005C4117">
      <w:pPr>
        <w:widowControl w:val="0"/>
        <w:numPr>
          <w:ilvl w:val="0"/>
          <w:numId w:val="3"/>
        </w:numPr>
        <w:suppressAutoHyphens/>
        <w:spacing w:after="0" w:line="276" w:lineRule="auto"/>
        <w:ind w:right="0"/>
        <w:rPr>
          <w:rFonts w:ascii="Arial" w:eastAsia="Lucida Sans Unicode" w:hAnsi="Arial" w:cs="Arial"/>
          <w:color w:val="auto"/>
          <w:sz w:val="18"/>
          <w:szCs w:val="18"/>
          <w:lang w:eastAsia="ar-SA"/>
        </w:rPr>
      </w:pPr>
      <w:r w:rsidRPr="00C66C9A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ograny władzy publicznej oraz organy administracji publicznej uprawnione na podstawie przepisów prawa,</w:t>
      </w:r>
    </w:p>
    <w:p w14:paraId="5656E744" w14:textId="77777777" w:rsidR="005C4117" w:rsidRPr="00C66C9A" w:rsidRDefault="005C4117" w:rsidP="005C4117">
      <w:pPr>
        <w:widowControl w:val="0"/>
        <w:numPr>
          <w:ilvl w:val="0"/>
          <w:numId w:val="3"/>
        </w:numPr>
        <w:suppressAutoHyphens/>
        <w:spacing w:after="0" w:line="276" w:lineRule="auto"/>
        <w:ind w:right="0"/>
        <w:rPr>
          <w:rFonts w:ascii="Arial" w:eastAsia="Lucida Sans Unicode" w:hAnsi="Arial" w:cs="Arial"/>
          <w:color w:val="auto"/>
          <w:sz w:val="18"/>
          <w:szCs w:val="18"/>
          <w:lang w:eastAsia="ar-SA"/>
        </w:rPr>
      </w:pPr>
      <w:r w:rsidRPr="00C66C9A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uprawnione podmioty dostarczające obsługi informatycznej, księgowej lub usług prawnych na rzecz administratora,</w:t>
      </w:r>
    </w:p>
    <w:p w14:paraId="5EF306A0" w14:textId="77777777" w:rsidR="005C4117" w:rsidRPr="00C66C9A" w:rsidRDefault="005C4117" w:rsidP="005C4117">
      <w:pPr>
        <w:widowControl w:val="0"/>
        <w:numPr>
          <w:ilvl w:val="0"/>
          <w:numId w:val="3"/>
        </w:numPr>
        <w:suppressAutoHyphens/>
        <w:spacing w:after="0" w:line="276" w:lineRule="auto"/>
        <w:ind w:right="0"/>
        <w:rPr>
          <w:rFonts w:ascii="Arial" w:eastAsia="Lucida Sans Unicode" w:hAnsi="Arial" w:cs="Arial"/>
          <w:color w:val="auto"/>
          <w:sz w:val="18"/>
          <w:szCs w:val="18"/>
          <w:lang w:eastAsia="ar-SA"/>
        </w:rPr>
      </w:pPr>
      <w:r w:rsidRPr="00C66C9A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osoby lub podmioty, którym udostępniona zostanie dokumentacja postępowania w związku z realizacja i</w:t>
      </w:r>
      <w:r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 </w:t>
      </w:r>
      <w:r w:rsidRPr="00C66C9A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rozliczeniem projektu, w ramach którego finansowane jest zamówienie, w szczególności podmioty prowadzące kontrole zamówień, w tym instytucja pośrednicząca i instytucja zarządzająca,</w:t>
      </w:r>
    </w:p>
    <w:p w14:paraId="2C5209AF" w14:textId="77777777" w:rsidR="005C4117" w:rsidRPr="00C66C9A" w:rsidRDefault="005C4117" w:rsidP="005C4117">
      <w:pPr>
        <w:widowControl w:val="0"/>
        <w:numPr>
          <w:ilvl w:val="2"/>
          <w:numId w:val="2"/>
        </w:numPr>
        <w:suppressAutoHyphens/>
        <w:spacing w:after="0" w:line="276" w:lineRule="auto"/>
        <w:ind w:left="426" w:right="0" w:hanging="426"/>
        <w:rPr>
          <w:rFonts w:ascii="Arial" w:eastAsia="Lucida Sans Unicode" w:hAnsi="Arial" w:cs="Arial"/>
          <w:color w:val="auto"/>
          <w:sz w:val="18"/>
          <w:szCs w:val="18"/>
          <w:lang w:eastAsia="ar-SA"/>
        </w:rPr>
      </w:pPr>
      <w:r w:rsidRPr="00C66C9A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Pani/Pana dane osobowe będą przetwarzane nie dłużej niż jest to niezbędne do prawidłowej realizacji celów, o</w:t>
      </w:r>
      <w:r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 </w:t>
      </w:r>
      <w:r w:rsidRPr="00C66C9A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których mowa w pkt 3 i 4, a po tym czasie przez okres, oraz w zakresie wymaganym przez przepisy powszechnie obowiązującego prawa do zawarcia umowy oraz do czasu upływu terminu przedawnienia ewentualnych roszczeń wynikających z umowy, a także przez okres wynikający z przepisów dotyczących rachunkowości i przepisów podatkowych,</w:t>
      </w:r>
    </w:p>
    <w:p w14:paraId="624A4514" w14:textId="77777777" w:rsidR="005C4117" w:rsidRPr="00C66C9A" w:rsidRDefault="005C4117" w:rsidP="005C4117">
      <w:pPr>
        <w:widowControl w:val="0"/>
        <w:numPr>
          <w:ilvl w:val="2"/>
          <w:numId w:val="2"/>
        </w:numPr>
        <w:suppressAutoHyphens/>
        <w:spacing w:after="0" w:line="276" w:lineRule="auto"/>
        <w:ind w:left="426" w:right="0" w:hanging="426"/>
        <w:rPr>
          <w:rFonts w:ascii="Arial" w:eastAsia="Lucida Sans Unicode" w:hAnsi="Arial" w:cs="Arial"/>
          <w:color w:val="auto"/>
          <w:sz w:val="18"/>
          <w:szCs w:val="18"/>
          <w:lang w:eastAsia="ar-SA"/>
        </w:rPr>
      </w:pPr>
      <w:r w:rsidRPr="00C66C9A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 xml:space="preserve">okres przechowywania obejmuje cały czas trwania umowy, z uwzględnieniem, że dane osobowe będą przetwarzane przez okres niezbędny do wykonania umowy o dofinansowanie projektu ze środków </w:t>
      </w:r>
      <w:r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 xml:space="preserve">programu </w:t>
      </w:r>
      <w:r w:rsidRPr="00B37DE1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Fundusze Europejskie dla Śląskiego 2021-2027 (Fundusz na rzecz Sprawiedliwej Transformacji)</w:t>
      </w:r>
      <w:r w:rsidRPr="00C66C9A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 xml:space="preserve"> oraz niezbędny ze względu na zachowanie trwałości projektu, udzielanie pomocy publicznej, jak również dochodzenie roszczeń oraz wymagany przepisami o archiwizacji dokumentów,</w:t>
      </w:r>
    </w:p>
    <w:p w14:paraId="56490D8B" w14:textId="77777777" w:rsidR="005C4117" w:rsidRPr="00C66C9A" w:rsidRDefault="005C4117" w:rsidP="005C4117">
      <w:pPr>
        <w:widowControl w:val="0"/>
        <w:numPr>
          <w:ilvl w:val="2"/>
          <w:numId w:val="2"/>
        </w:numPr>
        <w:suppressAutoHyphens/>
        <w:spacing w:after="0" w:line="276" w:lineRule="auto"/>
        <w:ind w:left="426" w:right="0" w:hanging="426"/>
        <w:rPr>
          <w:rFonts w:ascii="Arial" w:eastAsia="Lucida Sans Unicode" w:hAnsi="Arial" w:cs="Arial"/>
          <w:color w:val="auto"/>
          <w:sz w:val="18"/>
          <w:szCs w:val="18"/>
          <w:lang w:eastAsia="ar-SA"/>
        </w:rPr>
      </w:pPr>
      <w:r w:rsidRPr="00C66C9A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w odniesieniu do Pani/Pana danych osobowych decyzje nie będą podejmowane w sposób zautomatyzowany,</w:t>
      </w:r>
      <w:r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 xml:space="preserve"> s</w:t>
      </w:r>
      <w:r w:rsidRPr="00C66C9A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tosowanie do art. 22 RODO,</w:t>
      </w:r>
    </w:p>
    <w:p w14:paraId="4B99824F" w14:textId="77777777" w:rsidR="005C4117" w:rsidRPr="00C66C9A" w:rsidRDefault="005C4117" w:rsidP="005C4117">
      <w:pPr>
        <w:widowControl w:val="0"/>
        <w:numPr>
          <w:ilvl w:val="2"/>
          <w:numId w:val="2"/>
        </w:numPr>
        <w:suppressAutoHyphens/>
        <w:spacing w:after="0" w:line="276" w:lineRule="auto"/>
        <w:ind w:left="426" w:right="0" w:hanging="426"/>
        <w:rPr>
          <w:rFonts w:ascii="Arial" w:eastAsia="Lucida Sans Unicode" w:hAnsi="Arial" w:cs="Arial"/>
          <w:color w:val="auto"/>
          <w:sz w:val="18"/>
          <w:szCs w:val="18"/>
          <w:lang w:eastAsia="ar-SA"/>
        </w:rPr>
      </w:pPr>
      <w:r w:rsidRPr="00C66C9A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posiada Pani/Pan:</w:t>
      </w:r>
    </w:p>
    <w:p w14:paraId="5B28F15B" w14:textId="77777777" w:rsidR="005C4117" w:rsidRPr="00C66C9A" w:rsidRDefault="005C4117" w:rsidP="005C4117">
      <w:pPr>
        <w:widowControl w:val="0"/>
        <w:numPr>
          <w:ilvl w:val="0"/>
          <w:numId w:val="4"/>
        </w:numPr>
        <w:suppressAutoHyphens/>
        <w:spacing w:after="0" w:line="276" w:lineRule="auto"/>
        <w:ind w:right="0"/>
        <w:rPr>
          <w:rFonts w:ascii="Arial" w:eastAsia="Lucida Sans Unicode" w:hAnsi="Arial" w:cs="Arial"/>
          <w:color w:val="auto"/>
          <w:sz w:val="18"/>
          <w:szCs w:val="18"/>
          <w:lang w:eastAsia="ar-SA"/>
        </w:rPr>
      </w:pPr>
      <w:r w:rsidRPr="00C66C9A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na podstawie art. 15 RODO prawo dostępu do danych osobowych Pani/Pana dotyczących,</w:t>
      </w:r>
    </w:p>
    <w:p w14:paraId="4CC01609" w14:textId="77777777" w:rsidR="005C4117" w:rsidRPr="00C66C9A" w:rsidRDefault="005C4117" w:rsidP="005C4117">
      <w:pPr>
        <w:widowControl w:val="0"/>
        <w:numPr>
          <w:ilvl w:val="0"/>
          <w:numId w:val="4"/>
        </w:numPr>
        <w:suppressAutoHyphens/>
        <w:spacing w:after="0" w:line="276" w:lineRule="auto"/>
        <w:ind w:right="0"/>
        <w:rPr>
          <w:rFonts w:ascii="Arial" w:eastAsia="Lucida Sans Unicode" w:hAnsi="Arial" w:cs="Arial"/>
          <w:color w:val="auto"/>
          <w:sz w:val="18"/>
          <w:szCs w:val="18"/>
          <w:lang w:eastAsia="ar-SA"/>
        </w:rPr>
      </w:pPr>
      <w:r w:rsidRPr="00C66C9A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na podstawie art. 16 RODO prawo do sprostowania Pani/Pana danych osobowych,</w:t>
      </w:r>
    </w:p>
    <w:p w14:paraId="001A3948" w14:textId="77777777" w:rsidR="005C4117" w:rsidRPr="00C66C9A" w:rsidRDefault="005C4117" w:rsidP="005C4117">
      <w:pPr>
        <w:widowControl w:val="0"/>
        <w:numPr>
          <w:ilvl w:val="0"/>
          <w:numId w:val="4"/>
        </w:numPr>
        <w:suppressAutoHyphens/>
        <w:spacing w:after="0" w:line="276" w:lineRule="auto"/>
        <w:ind w:right="0"/>
        <w:rPr>
          <w:rFonts w:ascii="Arial" w:eastAsia="Lucida Sans Unicode" w:hAnsi="Arial" w:cs="Arial"/>
          <w:color w:val="auto"/>
          <w:sz w:val="18"/>
          <w:szCs w:val="18"/>
          <w:lang w:eastAsia="ar-SA"/>
        </w:rPr>
      </w:pPr>
      <w:r w:rsidRPr="00C66C9A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na podstawie art. 18 RODO prawo żądania od administratora ograniczenia przetwarzania danych osobowych z zastrzeżeniem przypadków, o których mowa w art. 18 ust. 2 RODO,</w:t>
      </w:r>
    </w:p>
    <w:p w14:paraId="091422C0" w14:textId="77777777" w:rsidR="005C4117" w:rsidRPr="00C66C9A" w:rsidRDefault="005C4117" w:rsidP="005C4117">
      <w:pPr>
        <w:widowControl w:val="0"/>
        <w:numPr>
          <w:ilvl w:val="0"/>
          <w:numId w:val="4"/>
        </w:numPr>
        <w:suppressAutoHyphens/>
        <w:spacing w:after="0" w:line="276" w:lineRule="auto"/>
        <w:ind w:right="0"/>
        <w:rPr>
          <w:rFonts w:ascii="Arial" w:eastAsia="Lucida Sans Unicode" w:hAnsi="Arial" w:cs="Arial"/>
          <w:color w:val="auto"/>
          <w:sz w:val="18"/>
          <w:szCs w:val="18"/>
          <w:lang w:eastAsia="ar-SA"/>
        </w:rPr>
      </w:pPr>
      <w:r w:rsidRPr="00C66C9A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na podstawie art. 20 RODO prawo do przenoszenia danych w przypadkach określonych tym przepisem,</w:t>
      </w:r>
    </w:p>
    <w:p w14:paraId="6485DDF1" w14:textId="77777777" w:rsidR="005C4117" w:rsidRPr="00C66C9A" w:rsidRDefault="005C4117" w:rsidP="005C4117">
      <w:pPr>
        <w:widowControl w:val="0"/>
        <w:numPr>
          <w:ilvl w:val="0"/>
          <w:numId w:val="4"/>
        </w:numPr>
        <w:suppressAutoHyphens/>
        <w:spacing w:after="0" w:line="276" w:lineRule="auto"/>
        <w:ind w:right="0"/>
        <w:rPr>
          <w:rFonts w:ascii="Arial" w:eastAsia="Lucida Sans Unicode" w:hAnsi="Arial" w:cs="Arial"/>
          <w:color w:val="auto"/>
          <w:sz w:val="18"/>
          <w:szCs w:val="18"/>
          <w:lang w:eastAsia="ar-SA"/>
        </w:rPr>
      </w:pPr>
      <w:r w:rsidRPr="00C66C9A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prawo do wniesienia skargi do Prezesa Urzędu Ochrony Danych Osobowych, gdy uzna Pani/Pan, że przetwarzanie danych osobowych Pani/Pana dotyczących narusza przepisy RODO,</w:t>
      </w:r>
    </w:p>
    <w:p w14:paraId="7EA0459F" w14:textId="77777777" w:rsidR="005C4117" w:rsidRPr="00C66C9A" w:rsidRDefault="005C4117" w:rsidP="005C4117">
      <w:pPr>
        <w:widowControl w:val="0"/>
        <w:numPr>
          <w:ilvl w:val="2"/>
          <w:numId w:val="2"/>
        </w:numPr>
        <w:suppressAutoHyphens/>
        <w:spacing w:after="0" w:line="276" w:lineRule="auto"/>
        <w:ind w:left="426" w:right="0" w:hanging="426"/>
        <w:rPr>
          <w:rFonts w:ascii="Arial" w:eastAsia="Lucida Sans Unicode" w:hAnsi="Arial" w:cs="Arial"/>
          <w:color w:val="auto"/>
          <w:sz w:val="18"/>
          <w:szCs w:val="18"/>
          <w:lang w:eastAsia="ar-SA"/>
        </w:rPr>
      </w:pPr>
      <w:r w:rsidRPr="00C66C9A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nie przysługuje Pani/Panu prawo do wniesienia sprzeciwu na podstawie art. 21 RODO, w sytuacji, gdy podstawą prawną przetwarzania Pani/Pana danych osobowych jest art. 6 ust. 1 lit. b) RODO,</w:t>
      </w:r>
    </w:p>
    <w:p w14:paraId="659BE8EF" w14:textId="77777777" w:rsidR="005C4117" w:rsidRPr="00C66C9A" w:rsidRDefault="005C4117" w:rsidP="005C4117">
      <w:pPr>
        <w:widowControl w:val="0"/>
        <w:numPr>
          <w:ilvl w:val="2"/>
          <w:numId w:val="2"/>
        </w:numPr>
        <w:suppressAutoHyphens/>
        <w:spacing w:after="0" w:line="276" w:lineRule="auto"/>
        <w:ind w:left="426" w:right="0" w:hanging="426"/>
        <w:rPr>
          <w:rFonts w:ascii="Arial" w:eastAsia="Lucida Sans Unicode" w:hAnsi="Arial" w:cs="Arial"/>
          <w:color w:val="auto"/>
          <w:sz w:val="18"/>
          <w:szCs w:val="18"/>
          <w:lang w:eastAsia="ar-SA"/>
        </w:rPr>
      </w:pPr>
      <w:r w:rsidRPr="00C66C9A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 xml:space="preserve">podanie przez Pani/Pana danych osobowych jest dobrowolne, lecz konieczne do wzięcia udziału w niniejszym </w:t>
      </w:r>
      <w:r w:rsidRPr="00C66C9A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lastRenderedPageBreak/>
        <w:t>postępowaniu oraz do zawarcia i wykonania umowy. W przypadku, gdy przetwarzanie danych regulują przepisy prawa podanie tych danych jest obowiązkowe,</w:t>
      </w:r>
    </w:p>
    <w:p w14:paraId="2944028D" w14:textId="77777777" w:rsidR="005C4117" w:rsidRPr="00C66C9A" w:rsidRDefault="005C4117" w:rsidP="005C4117">
      <w:pPr>
        <w:widowControl w:val="0"/>
        <w:numPr>
          <w:ilvl w:val="2"/>
          <w:numId w:val="2"/>
        </w:numPr>
        <w:suppressAutoHyphens/>
        <w:spacing w:after="0" w:line="276" w:lineRule="auto"/>
        <w:ind w:left="426" w:right="0" w:hanging="426"/>
        <w:rPr>
          <w:rFonts w:ascii="Arial" w:eastAsia="Lucida Sans Unicode" w:hAnsi="Arial" w:cs="Arial"/>
          <w:color w:val="auto"/>
          <w:sz w:val="18"/>
          <w:szCs w:val="18"/>
          <w:lang w:eastAsia="ar-SA"/>
        </w:rPr>
      </w:pPr>
      <w:r w:rsidRPr="00C66C9A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jednocześnie Zamawiający przypomina o ciążącym na Pani/Panu obowiązku informacyjnym wynikającym z art. 14 RODO względem osób fizycznych, których dane przekazane zostaną Zamawiającemu w związku z</w:t>
      </w:r>
      <w:r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 </w:t>
      </w:r>
      <w:r w:rsidRPr="00C66C9A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prowadzonym postępowaniem i które Zamawiający pośrednio pozyska od Wykonawcy biorącego udział w</w:t>
      </w:r>
      <w:r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 </w:t>
      </w:r>
      <w:r w:rsidRPr="00C66C9A">
        <w:rPr>
          <w:rFonts w:ascii="Arial" w:eastAsia="Lucida Sans Unicode" w:hAnsi="Arial" w:cs="Arial"/>
          <w:color w:val="auto"/>
          <w:sz w:val="18"/>
          <w:szCs w:val="18"/>
          <w:lang w:eastAsia="ar-SA"/>
        </w:rPr>
        <w:t>postępowaniu, chyba że ma zastosowanie co najmniej jedno z wyłączeń, o których mowa w art. 14 ust. 5 RODO.</w:t>
      </w:r>
    </w:p>
    <w:p w14:paraId="724C0E3F" w14:textId="77777777" w:rsidR="00486169" w:rsidRDefault="00486169"/>
    <w:sectPr w:rsidR="004861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4F2008"/>
    <w:multiLevelType w:val="multilevel"/>
    <w:tmpl w:val="FEAE0130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4453CC8"/>
    <w:multiLevelType w:val="hybridMultilevel"/>
    <w:tmpl w:val="20721D5A"/>
    <w:lvl w:ilvl="0" w:tplc="2BF012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2958CE"/>
    <w:multiLevelType w:val="hybridMultilevel"/>
    <w:tmpl w:val="2438EEC8"/>
    <w:lvl w:ilvl="0" w:tplc="DCFA0AC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AFF6618"/>
    <w:multiLevelType w:val="hybridMultilevel"/>
    <w:tmpl w:val="DAEE57DC"/>
    <w:lvl w:ilvl="0" w:tplc="DBF605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4032456">
    <w:abstractNumId w:val="1"/>
  </w:num>
  <w:num w:numId="2" w16cid:durableId="1967732297">
    <w:abstractNumId w:val="0"/>
  </w:num>
  <w:num w:numId="3" w16cid:durableId="1666398366">
    <w:abstractNumId w:val="2"/>
  </w:num>
  <w:num w:numId="4" w16cid:durableId="18696769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117"/>
    <w:rsid w:val="00065FDA"/>
    <w:rsid w:val="000D7F22"/>
    <w:rsid w:val="001247D4"/>
    <w:rsid w:val="00486169"/>
    <w:rsid w:val="005C4117"/>
    <w:rsid w:val="0062094C"/>
    <w:rsid w:val="0081097C"/>
    <w:rsid w:val="009E24D8"/>
    <w:rsid w:val="00A2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335CB"/>
  <w15:chartTrackingRefBased/>
  <w15:docId w15:val="{59C2858F-B967-43FD-B9BF-0F4871FBB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4117"/>
    <w:pPr>
      <w:spacing w:after="5" w:line="271" w:lineRule="auto"/>
      <w:ind w:left="3" w:right="4" w:hanging="3"/>
      <w:jc w:val="both"/>
    </w:pPr>
    <w:rPr>
      <w:rFonts w:ascii="Times New Roman" w:eastAsia="Times New Roman" w:hAnsi="Times New Roman" w:cs="Times New Roman"/>
      <w:color w:val="000000"/>
      <w:kern w:val="0"/>
      <w:sz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1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C41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C411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41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C411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41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41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41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C41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41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41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C41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C411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C411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C41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41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C41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C41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C41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C41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4117"/>
    <w:pPr>
      <w:numPr>
        <w:ilvl w:val="1"/>
      </w:numPr>
      <w:ind w:left="3" w:hanging="3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C41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C41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C4117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5C411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C411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C41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C411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C411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link w:val="Akapitzlist"/>
    <w:uiPriority w:val="34"/>
    <w:qFormat/>
    <w:locked/>
    <w:rsid w:val="005C41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684</Words>
  <Characters>4104</Characters>
  <Application>Microsoft Office Word</Application>
  <DocSecurity>0</DocSecurity>
  <Lines>34</Lines>
  <Paragraphs>9</Paragraphs>
  <ScaleCrop>false</ScaleCrop>
  <Company/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Marzena Wistuba</cp:lastModifiedBy>
  <cp:revision>3</cp:revision>
  <dcterms:created xsi:type="dcterms:W3CDTF">2025-07-08T16:29:00Z</dcterms:created>
  <dcterms:modified xsi:type="dcterms:W3CDTF">2025-07-09T12:09:00Z</dcterms:modified>
</cp:coreProperties>
</file>